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B9" w:rsidRDefault="00FD0120">
      <w:pPr>
        <w:spacing w:after="5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77005" cy="6350"/>
                <wp:effectExtent l="0" t="0" r="0" b="0"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005" cy="6350"/>
                          <a:chOff x="0" y="0"/>
                          <a:chExt cx="3977005" cy="63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977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005">
                                <a:moveTo>
                                  <a:pt x="0" y="0"/>
                                </a:moveTo>
                                <a:lnTo>
                                  <a:pt x="397700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" style="width:313.15pt;height:0.49997pt;mso-position-horizontal-relative:char;mso-position-vertical-relative:line" coordsize="39770,63">
                <v:shape id="Shape 7" style="position:absolute;width:39770;height:0;left:0;top:0;" coordsize="3977005,0" path="m0,0l3977005,0">
                  <v:stroke weight="0.49997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5AB9" w:rsidRDefault="00FD0120">
      <w:pPr>
        <w:spacing w:after="538"/>
        <w:ind w:firstLine="0"/>
      </w:pPr>
      <w:r>
        <w:t>(Įstaigos pavadinimas)</w:t>
      </w:r>
    </w:p>
    <w:p w:rsidR="004A5AB9" w:rsidRDefault="00FD0120">
      <w:pPr>
        <w:spacing w:after="1117" w:line="259" w:lineRule="auto"/>
        <w:ind w:left="0" w:firstLine="0"/>
        <w:jc w:val="left"/>
      </w:pPr>
      <w:r>
        <w:rPr>
          <w:b/>
        </w:rPr>
        <w:t>LITNET KTU techniniam centrui</w:t>
      </w:r>
    </w:p>
    <w:p w:rsidR="004A5AB9" w:rsidRDefault="00FD0120">
      <w:pPr>
        <w:spacing w:line="259" w:lineRule="auto"/>
        <w:ind w:left="12" w:hanging="10"/>
        <w:jc w:val="center"/>
      </w:pPr>
      <w:r>
        <w:rPr>
          <w:b/>
          <w:sz w:val="28"/>
        </w:rPr>
        <w:t>PRAŠYMAS</w:t>
      </w:r>
    </w:p>
    <w:p w:rsidR="004A5AB9" w:rsidRDefault="00FD0120">
      <w:pPr>
        <w:spacing w:line="259" w:lineRule="auto"/>
        <w:ind w:left="12" w:hanging="10"/>
        <w:jc w:val="center"/>
      </w:pPr>
      <w:r>
        <w:rPr>
          <w:b/>
          <w:sz w:val="28"/>
        </w:rPr>
        <w:t>_________________</w:t>
      </w:r>
    </w:p>
    <w:p w:rsidR="004A5AB9" w:rsidRDefault="00FD0120">
      <w:pPr>
        <w:spacing w:after="1075" w:line="259" w:lineRule="auto"/>
        <w:ind w:left="2" w:firstLine="0"/>
        <w:jc w:val="center"/>
      </w:pPr>
      <w:r>
        <w:rPr>
          <w:i/>
          <w:sz w:val="20"/>
        </w:rPr>
        <w:t>(data)</w:t>
      </w:r>
    </w:p>
    <w:p w:rsidR="004A5AB9" w:rsidRDefault="00FD0120">
      <w:pPr>
        <w:ind w:left="-15"/>
      </w:pPr>
      <w:r>
        <w:t>Prašome suteikti prieigą prie LITNET KTU techninio centro e. tapatybių valdymo sistemos. Sistemoje sukurtos e.tapatybės bus naudojamos autentifikacijai ir autorizacijai jungiantis prie LITNET KTU techninio centro teikiamų paslaugų.</w:t>
      </w:r>
    </w:p>
    <w:p w:rsidR="004A5AB9" w:rsidRDefault="00FD0120">
      <w:pPr>
        <w:ind w:left="-15"/>
      </w:pPr>
      <w:r>
        <w:t>Sutinkame, jog už naudot</w:t>
      </w:r>
      <w:r>
        <w:t>ojų duomenų sukėlimą yra atsakingas įstaigos vadovo paskirtas asmuo – administratorius.</w:t>
      </w:r>
    </w:p>
    <w:p w:rsidR="00FD0120" w:rsidRDefault="00FD0120">
      <w:pPr>
        <w:ind w:left="-15"/>
      </w:pPr>
      <w:r>
        <w:t>Sutinkame, jog įstaiga prisiima visus įsipareigojimus, tenkančius jai kaip naudotojų duomenų valdytojai pagal Bendrąjį duomenų apsaugos reglamentą. Patvirtiname, jog es</w:t>
      </w:r>
      <w:r>
        <w:t xml:space="preserve">ame susipažinę su LITNET tinklo naudojimo taisyklėmis ir sutinkame jų laikytis. </w:t>
      </w:r>
    </w:p>
    <w:p w:rsidR="00FD0120" w:rsidRDefault="00FD0120">
      <w:pPr>
        <w:ind w:left="-15"/>
      </w:pPr>
    </w:p>
    <w:p w:rsidR="00FD0120" w:rsidRDefault="00FD0120">
      <w:pPr>
        <w:ind w:left="-15"/>
      </w:pPr>
      <w:bookmarkStart w:id="0" w:name="_GoBack"/>
      <w:bookmarkEnd w:id="0"/>
    </w:p>
    <w:p w:rsidR="004A5AB9" w:rsidRDefault="00FD0120">
      <w:pPr>
        <w:ind w:left="-15"/>
      </w:pPr>
      <w:r>
        <w:t>Pateikiami duomenys:</w:t>
      </w:r>
    </w:p>
    <w:tbl>
      <w:tblPr>
        <w:tblStyle w:val="TableGrid"/>
        <w:tblW w:w="8549" w:type="dxa"/>
        <w:tblInd w:w="-118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5039"/>
      </w:tblGrid>
      <w:tr w:rsidR="004A5AB9">
        <w:trPr>
          <w:trHeight w:val="2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B9" w:rsidRDefault="00FD0120">
            <w:pPr>
              <w:spacing w:line="259" w:lineRule="auto"/>
              <w:ind w:left="0" w:firstLine="0"/>
              <w:jc w:val="left"/>
            </w:pPr>
            <w:r>
              <w:t>Tikslus įstaigos pavadinimas: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B9" w:rsidRDefault="004A5AB9">
            <w:pPr>
              <w:spacing w:after="160" w:line="259" w:lineRule="auto"/>
              <w:ind w:left="0" w:firstLine="0"/>
              <w:jc w:val="left"/>
            </w:pPr>
          </w:p>
        </w:tc>
      </w:tr>
      <w:tr w:rsidR="004A5AB9">
        <w:trPr>
          <w:trHeight w:val="2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B9" w:rsidRDefault="00FD0120">
            <w:pPr>
              <w:spacing w:line="259" w:lineRule="auto"/>
              <w:ind w:left="0" w:firstLine="0"/>
              <w:jc w:val="left"/>
            </w:pPr>
            <w:r>
              <w:t>Adresas: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B9" w:rsidRDefault="004A5AB9">
            <w:pPr>
              <w:spacing w:after="160" w:line="259" w:lineRule="auto"/>
              <w:ind w:left="0" w:firstLine="0"/>
              <w:jc w:val="left"/>
            </w:pPr>
          </w:p>
        </w:tc>
      </w:tr>
      <w:tr w:rsidR="004A5AB9">
        <w:trPr>
          <w:trHeight w:val="2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B9" w:rsidRDefault="00FD0120">
            <w:pPr>
              <w:spacing w:line="259" w:lineRule="auto"/>
              <w:ind w:left="0" w:firstLine="0"/>
              <w:jc w:val="left"/>
            </w:pPr>
            <w:r>
              <w:t>Telefonas ir faksas: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B9" w:rsidRDefault="004A5AB9">
            <w:pPr>
              <w:spacing w:after="160" w:line="259" w:lineRule="auto"/>
              <w:ind w:left="0" w:firstLine="0"/>
              <w:jc w:val="left"/>
            </w:pPr>
          </w:p>
        </w:tc>
      </w:tr>
      <w:tr w:rsidR="004A5AB9">
        <w:trPr>
          <w:trHeight w:val="2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B9" w:rsidRDefault="00FD0120">
            <w:pPr>
              <w:spacing w:line="259" w:lineRule="auto"/>
              <w:ind w:left="0" w:firstLine="0"/>
              <w:jc w:val="left"/>
            </w:pPr>
            <w:r>
              <w:t>Elekroninio pašto adresas: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B9" w:rsidRDefault="004A5AB9">
            <w:pPr>
              <w:spacing w:after="160" w:line="259" w:lineRule="auto"/>
              <w:ind w:left="0" w:firstLine="0"/>
              <w:jc w:val="left"/>
            </w:pPr>
          </w:p>
        </w:tc>
      </w:tr>
      <w:tr w:rsidR="004A5AB9">
        <w:trPr>
          <w:trHeight w:val="2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B9" w:rsidRDefault="00FD0120">
            <w:pPr>
              <w:spacing w:line="259" w:lineRule="auto"/>
              <w:ind w:left="0" w:firstLine="0"/>
              <w:jc w:val="left"/>
            </w:pPr>
            <w:r>
              <w:t>Juridinio asmens kodas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B9" w:rsidRDefault="004A5A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D0120" w:rsidRDefault="00FD0120">
      <w:pPr>
        <w:spacing w:after="60" w:line="259" w:lineRule="auto"/>
        <w:ind w:left="-108" w:right="-110" w:firstLine="0"/>
        <w:jc w:val="left"/>
      </w:pPr>
    </w:p>
    <w:p w:rsidR="00FD0120" w:rsidRDefault="00FD0120">
      <w:pPr>
        <w:spacing w:after="60" w:line="259" w:lineRule="auto"/>
        <w:ind w:left="-108" w:right="-110" w:firstLine="0"/>
        <w:jc w:val="left"/>
      </w:pPr>
    </w:p>
    <w:p w:rsidR="00FD0120" w:rsidRDefault="00FD0120">
      <w:pPr>
        <w:spacing w:after="60" w:line="259" w:lineRule="auto"/>
        <w:ind w:left="-108" w:right="-110" w:firstLine="0"/>
        <w:jc w:val="left"/>
      </w:pPr>
    </w:p>
    <w:p w:rsidR="00FD0120" w:rsidRDefault="00FD0120">
      <w:pPr>
        <w:spacing w:after="60" w:line="259" w:lineRule="auto"/>
        <w:ind w:left="-108" w:right="-110" w:firstLine="0"/>
        <w:jc w:val="left"/>
      </w:pPr>
    </w:p>
    <w:p w:rsidR="004A5AB9" w:rsidRDefault="00FD0120">
      <w:pPr>
        <w:spacing w:after="60" w:line="259" w:lineRule="auto"/>
        <w:ind w:left="-108" w:right="-1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15280" cy="6350"/>
                <wp:effectExtent l="0" t="0" r="0" b="0"/>
                <wp:docPr id="653" name="Group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280" cy="6350"/>
                          <a:chOff x="0" y="0"/>
                          <a:chExt cx="5415280" cy="635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3610149" y="0"/>
                            <a:ext cx="180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131">
                                <a:moveTo>
                                  <a:pt x="0" y="0"/>
                                </a:moveTo>
                                <a:lnTo>
                                  <a:pt x="1805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2048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917">
                                <a:moveTo>
                                  <a:pt x="0" y="0"/>
                                </a:moveTo>
                                <a:lnTo>
                                  <a:pt x="2048917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3" style="width:426.4pt;height:0.49997pt;mso-position-horizontal-relative:char;mso-position-vertical-relative:line" coordsize="54152,63">
                <v:shape id="Shape 57" style="position:absolute;width:18051;height:0;left:36101;top:0;" coordsize="1805131,0" path="m0,0l1805131,0">
                  <v:stroke weight="0.49997pt" endcap="flat" joinstyle="round" on="true" color="#000000"/>
                  <v:fill on="false" color="#000000" opacity="0"/>
                </v:shape>
                <v:shape id="Shape 58" style="position:absolute;width:20489;height:0;left:0;top:0;" coordsize="2048917,0" path="m0,0l2048917,0">
                  <v:stroke weight="0.49997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5AB9" w:rsidRDefault="00FD0120">
      <w:pPr>
        <w:tabs>
          <w:tab w:val="center" w:pos="1505"/>
          <w:tab w:val="right" w:pos="8310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</w:t>
      </w:r>
      <w:r>
        <w:t>Vadovo parašas)</w:t>
      </w:r>
      <w:r>
        <w:tab/>
        <w:t>(Pareigos, vardas, pavardė)</w:t>
      </w:r>
    </w:p>
    <w:sectPr w:rsidR="004A5AB9">
      <w:pgSz w:w="11906" w:h="16838"/>
      <w:pgMar w:top="1440" w:right="1799" w:bottom="1440" w:left="17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B9"/>
    <w:rsid w:val="004A5AB9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CAD6"/>
  <w15:docId w15:val="{DE32EE51-BC07-47BA-ADE1-06238E3C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204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Totoraitienė Jolanta</dc:creator>
  <cp:keywords/>
  <cp:lastModifiedBy>Totoraitienė Jolanta</cp:lastModifiedBy>
  <cp:revision>2</cp:revision>
  <dcterms:created xsi:type="dcterms:W3CDTF">2023-04-06T08:05:00Z</dcterms:created>
  <dcterms:modified xsi:type="dcterms:W3CDTF">2023-04-06T08:05:00Z</dcterms:modified>
</cp:coreProperties>
</file>